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AD79" w14:textId="69EA7ACE" w:rsidR="00E42963" w:rsidRPr="00E42963" w:rsidRDefault="00E42963" w:rsidP="00E429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Ketamine </w:t>
      </w:r>
      <w:r w:rsidRPr="00E42963">
        <w:rPr>
          <w:sz w:val="32"/>
          <w:szCs w:val="32"/>
        </w:rPr>
        <w:t>R</w:t>
      </w:r>
      <w:r>
        <w:rPr>
          <w:sz w:val="32"/>
          <w:szCs w:val="32"/>
        </w:rPr>
        <w:t>esearch</w:t>
      </w:r>
    </w:p>
    <w:p w14:paraId="71ACA1A9" w14:textId="77777777" w:rsidR="00E42963" w:rsidRDefault="00E42963" w:rsidP="00E42963">
      <w:pPr>
        <w:jc w:val="center"/>
      </w:pPr>
    </w:p>
    <w:p w14:paraId="04F0FE9B" w14:textId="3F304584" w:rsidR="00E42375" w:rsidRDefault="00E42375">
      <w:r w:rsidRPr="00E42375">
        <w:t>Berman et al. Antidepressant Effects of Ketamine in Depressed Patients. Biol Psychiatry. 2000 Feb 15, 47(4):351-4.</w:t>
      </w:r>
    </w:p>
    <w:p w14:paraId="0DB7370A" w14:textId="48C73261" w:rsidR="00E42375" w:rsidRDefault="00E42375"/>
    <w:p w14:paraId="1CE49279" w14:textId="1AA18E83" w:rsidR="00E42375" w:rsidRDefault="00E42375">
      <w:r w:rsidRPr="00E42375">
        <w:t>Zarate et al. A Randomized Trial of NMDA Antagonist in Treatment-Resistant Major Depression. Arch Gen Psychiatry. 2006. Aug;63(8):856-64.</w:t>
      </w:r>
    </w:p>
    <w:p w14:paraId="42E4FF72" w14:textId="662899AB" w:rsidR="00E42375" w:rsidRDefault="00E42375"/>
    <w:p w14:paraId="3E9C2C7B" w14:textId="7AC1DF2D" w:rsidR="00E42375" w:rsidRDefault="00E42375">
      <w:r w:rsidRPr="00E42375">
        <w:t xml:space="preserve">Kryst et al. Efficacy of single and repeated administration of ketamine in unipolar and bipolar depression: a </w:t>
      </w:r>
      <w:proofErr w:type="spellStart"/>
      <w:proofErr w:type="gramStart"/>
      <w:r w:rsidRPr="00E42375">
        <w:t>meta analysis</w:t>
      </w:r>
      <w:proofErr w:type="spellEnd"/>
      <w:proofErr w:type="gramEnd"/>
      <w:r w:rsidRPr="00E42375">
        <w:t xml:space="preserve"> of randomized clinical trials. Pharmacological </w:t>
      </w:r>
      <w:proofErr w:type="gramStart"/>
      <w:r w:rsidRPr="00E42375">
        <w:t>Reports.(</w:t>
      </w:r>
      <w:proofErr w:type="gramEnd"/>
      <w:r w:rsidRPr="00E42375">
        <w:t>2020). 72:543-562.</w:t>
      </w:r>
    </w:p>
    <w:p w14:paraId="7A9BB9AE" w14:textId="432F3DA0" w:rsidR="00E42375" w:rsidRDefault="00E42375"/>
    <w:p w14:paraId="065BEEE2" w14:textId="1BCF9304" w:rsidR="00E42375" w:rsidRDefault="00E42375">
      <w:proofErr w:type="spellStart"/>
      <w:r w:rsidRPr="00E42375">
        <w:t>Murrough</w:t>
      </w:r>
      <w:proofErr w:type="spellEnd"/>
      <w:r w:rsidRPr="00E42375">
        <w:t xml:space="preserve"> et al. Rapid and Longer-Term Antidepressant Effects of Repeated Ketamine Infusions in TR Major Depression. Biol Psychiatry. 2013 August 15: 250-256.</w:t>
      </w:r>
    </w:p>
    <w:p w14:paraId="0547D1FB" w14:textId="2F4F2F46" w:rsidR="00E42375" w:rsidRDefault="00E42375"/>
    <w:p w14:paraId="0BD566E7" w14:textId="2F481ABB" w:rsidR="00E42375" w:rsidRDefault="00E42375">
      <w:r w:rsidRPr="00E42375">
        <w:t>Shiroma et al. Augmentation of response and remission to serial IV subanesthetic ketamine in TRD.J Affect Disorder. 2014; 155:123-129.</w:t>
      </w:r>
    </w:p>
    <w:p w14:paraId="7C364448" w14:textId="48E681E1" w:rsidR="00E42375" w:rsidRDefault="00E42375"/>
    <w:p w14:paraId="4E117B2A" w14:textId="62C766A0" w:rsidR="00E42375" w:rsidRDefault="00E42375">
      <w:r w:rsidRPr="00E42375">
        <w:t xml:space="preserve">Harihar </w:t>
      </w:r>
      <w:proofErr w:type="spellStart"/>
      <w:r w:rsidRPr="00E42375">
        <w:t>Chilukuri</w:t>
      </w:r>
      <w:proofErr w:type="spellEnd"/>
      <w:r w:rsidRPr="00E42375">
        <w:t xml:space="preserve"> et al. Indian J Psychol Med. 2014</w:t>
      </w:r>
    </w:p>
    <w:p w14:paraId="16B8FD8A" w14:textId="51E362CF" w:rsidR="00E42375" w:rsidRDefault="00E42375"/>
    <w:p w14:paraId="1B528A93" w14:textId="076B9DE3" w:rsidR="00E42375" w:rsidRDefault="00E42375">
      <w:r w:rsidRPr="00E42375">
        <w:t>L Calabrese. Titrated Serial Ketamine Infusions Stop Outpatient Suicidality and Avert ER Visits and Hospitalizations. Int. J of Psych Research. 2019; 2(6): 1-12</w:t>
      </w:r>
    </w:p>
    <w:p w14:paraId="5FE1FF23" w14:textId="77777777" w:rsidR="00E42963" w:rsidRDefault="00E42963"/>
    <w:p w14:paraId="4694C2BD" w14:textId="7C05CDC2" w:rsidR="00E42963" w:rsidRDefault="00E42963">
      <w:r w:rsidRPr="00E42963">
        <w:t>Wilkinson et al. The Effect of a Single Dose of IV Ketamine on Suicidal Ideation: A Systemic Review. Am J Psychiatry. 175:2 Feb 2018.</w:t>
      </w:r>
    </w:p>
    <w:p w14:paraId="05B388D6" w14:textId="539528DF" w:rsidR="00E42963" w:rsidRDefault="00E42963"/>
    <w:p w14:paraId="1C4DD685" w14:textId="65B1131B" w:rsidR="00E42963" w:rsidRDefault="00E42963">
      <w:proofErr w:type="spellStart"/>
      <w:r w:rsidRPr="00E42963">
        <w:t>Bahji</w:t>
      </w:r>
      <w:proofErr w:type="spellEnd"/>
      <w:r w:rsidRPr="00E42963">
        <w:t xml:space="preserve"> et al. Ketamine for Bipolar Depression: A Systemic Review. International Journal of Neuropsychopharmacology. 30 April 2021.</w:t>
      </w:r>
    </w:p>
    <w:p w14:paraId="5536DB42" w14:textId="348654C2" w:rsidR="00E42963" w:rsidRDefault="00E42963"/>
    <w:p w14:paraId="5686E907" w14:textId="5D0B991E" w:rsidR="00E42963" w:rsidRDefault="00E42963" w:rsidP="00E42963">
      <w:r>
        <w:t>Efficacy of Intravenous Ketamine in Adolescent Treatment-Resistant Depression: A Randomized Midazolam-Controlled Trial. Dwyer et al.</w:t>
      </w:r>
    </w:p>
    <w:p w14:paraId="206E71E4" w14:textId="20FE0A36" w:rsidR="00E42963" w:rsidRDefault="00E42963" w:rsidP="00E42963">
      <w:r>
        <w:t>Psychiatry Online, 3 March 2021.</w:t>
      </w:r>
    </w:p>
    <w:p w14:paraId="4CDA8C30" w14:textId="7740EDB8" w:rsidR="00E42963" w:rsidRDefault="00E42963" w:rsidP="00E42963"/>
    <w:p w14:paraId="10EC9559" w14:textId="18FAA726" w:rsidR="00E42963" w:rsidRDefault="00E42963" w:rsidP="00E42963">
      <w:r>
        <w:t>Lipsitz et al. Safety, Tolerability and Real-World</w:t>
      </w:r>
      <w:r>
        <w:t xml:space="preserve"> </w:t>
      </w:r>
      <w:r>
        <w:t>Effectiveness of IV Ketamine in Older Adults with TRD:</w:t>
      </w:r>
      <w:r>
        <w:t xml:space="preserve"> </w:t>
      </w:r>
      <w:r>
        <w:t>A Case Series. Am J of Geriatric Psychiatry. 2021.</w:t>
      </w:r>
    </w:p>
    <w:p w14:paraId="2695AD75" w14:textId="572C326D" w:rsidR="00E42963" w:rsidRDefault="00E42963" w:rsidP="00E42963"/>
    <w:p w14:paraId="55976B88" w14:textId="62EB12E7" w:rsidR="00E42963" w:rsidRDefault="00E42963" w:rsidP="00E42963">
      <w:proofErr w:type="spellStart"/>
      <w:r w:rsidRPr="00E42963">
        <w:t>Arabzadeh</w:t>
      </w:r>
      <w:proofErr w:type="spellEnd"/>
      <w:r w:rsidRPr="00E42963">
        <w:t xml:space="preserve"> et al. Does oral administration of ketamine accelerate response to treatment in major depressive disorder? J Affect Disorder. 2018 Aug </w:t>
      </w:r>
      <w:proofErr w:type="gramStart"/>
      <w:r w:rsidRPr="00E42963">
        <w:t>1 ;</w:t>
      </w:r>
      <w:proofErr w:type="gramEnd"/>
      <w:r w:rsidRPr="00E42963">
        <w:t>235:236-241.</w:t>
      </w:r>
    </w:p>
    <w:p w14:paraId="64B7DC6A" w14:textId="77777777" w:rsidR="00E42963" w:rsidRDefault="00E42963" w:rsidP="00E42963"/>
    <w:p w14:paraId="6F41074D" w14:textId="7C8FC557" w:rsidR="00E42963" w:rsidRDefault="00E42963" w:rsidP="00E42963">
      <w:r w:rsidRPr="00E42963">
        <w:t>Feder et al. Efficacy of IV Ketamine for Treatment of Chronic Posttraumatic Stress Disorder. JAMA Psychiatry. 2014;71 (6):681-688.</w:t>
      </w:r>
    </w:p>
    <w:p w14:paraId="32929DF5" w14:textId="3DC28384" w:rsidR="00E42963" w:rsidRDefault="00E42963" w:rsidP="00E42963"/>
    <w:p w14:paraId="6A3C2BAD" w14:textId="1C21290B" w:rsidR="00E42963" w:rsidRDefault="00E42963" w:rsidP="00E42963">
      <w:r w:rsidRPr="00E42963">
        <w:t>Rodriguez et al. RC Crossover Trial of Ketamine for Obsessive-Compulsive Disorder: Proof of Concept. Neuropsychopharmacology. 2013 Nov; 38(12):2475-2483.</w:t>
      </w:r>
    </w:p>
    <w:sectPr w:rsidR="00E429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75"/>
    <w:rsid w:val="00E42375"/>
    <w:rsid w:val="00E4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6EEE6"/>
  <w15:chartTrackingRefBased/>
  <w15:docId w15:val="{1029599A-9B6B-0F4C-937D-F72F70B0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Jones</dc:creator>
  <cp:keywords/>
  <dc:description/>
  <cp:lastModifiedBy>Tabatha Jones</cp:lastModifiedBy>
  <cp:revision>1</cp:revision>
  <dcterms:created xsi:type="dcterms:W3CDTF">2022-10-09T06:28:00Z</dcterms:created>
  <dcterms:modified xsi:type="dcterms:W3CDTF">2022-10-09T06:48:00Z</dcterms:modified>
</cp:coreProperties>
</file>